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2A" w:rsidRPr="00676A38" w:rsidRDefault="003E342A" w:rsidP="003E342A">
      <w:pPr>
        <w:pStyle w:val="NormalWeb"/>
        <w:rPr>
          <w:sz w:val="20"/>
          <w:szCs w:val="20"/>
        </w:rPr>
      </w:pPr>
      <w:r w:rsidRPr="00676A38">
        <w:t>Приложение № 1 към Решение 94</w:t>
      </w:r>
      <w:r>
        <w:t>9</w:t>
      </w:r>
      <w:r w:rsidRPr="00676A38">
        <w:t>-МИ</w:t>
      </w:r>
      <w:r>
        <w:t>/НР</w:t>
      </w:r>
      <w:r w:rsidRPr="00676A38">
        <w:t xml:space="preserve"> -0</w:t>
      </w:r>
      <w:r w:rsidR="000449A9">
        <w:t>8</w:t>
      </w:r>
      <w:r w:rsidRPr="00676A38">
        <w:t>.10.2015 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"/>
        <w:gridCol w:w="2060"/>
        <w:gridCol w:w="1373"/>
        <w:gridCol w:w="1804"/>
        <w:gridCol w:w="1447"/>
        <w:gridCol w:w="1720"/>
      </w:tblGrid>
      <w:tr w:rsidR="003E342A" w:rsidRPr="003E342A" w:rsidTr="003E342A">
        <w:trPr>
          <w:trHeight w:val="255"/>
        </w:trPr>
        <w:tc>
          <w:tcPr>
            <w:tcW w:w="9288" w:type="dxa"/>
            <w:gridSpan w:val="6"/>
            <w:hideMark/>
          </w:tcPr>
          <w:p w:rsidR="003E342A" w:rsidRPr="003E342A" w:rsidRDefault="003E342A" w:rsidP="003E342A">
            <w:pPr>
              <w:rPr>
                <w:b/>
                <w:bCs/>
              </w:rPr>
            </w:pPr>
            <w:r w:rsidRPr="003E342A">
              <w:rPr>
                <w:b/>
                <w:bCs/>
              </w:rPr>
              <w:t xml:space="preserve">СПИСЪК НА ПРОМЕНИТЕ В СИК - РАЙОН "Надежда", Община Столична                            </w:t>
            </w:r>
          </w:p>
        </w:tc>
      </w:tr>
      <w:tr w:rsidR="003E342A" w:rsidRPr="003E342A" w:rsidTr="003E342A">
        <w:trPr>
          <w:trHeight w:val="270"/>
        </w:trPr>
        <w:tc>
          <w:tcPr>
            <w:tcW w:w="884" w:type="dxa"/>
            <w:hideMark/>
          </w:tcPr>
          <w:p w:rsidR="003E342A" w:rsidRPr="003E342A" w:rsidRDefault="003E342A" w:rsidP="003E342A"/>
        </w:tc>
        <w:tc>
          <w:tcPr>
            <w:tcW w:w="2060" w:type="dxa"/>
            <w:hideMark/>
          </w:tcPr>
          <w:p w:rsidR="003E342A" w:rsidRPr="003E342A" w:rsidRDefault="003E342A"/>
        </w:tc>
        <w:tc>
          <w:tcPr>
            <w:tcW w:w="1373" w:type="dxa"/>
            <w:hideMark/>
          </w:tcPr>
          <w:p w:rsidR="003E342A" w:rsidRPr="003E342A" w:rsidRDefault="003E342A"/>
        </w:tc>
        <w:tc>
          <w:tcPr>
            <w:tcW w:w="1804" w:type="dxa"/>
            <w:hideMark/>
          </w:tcPr>
          <w:p w:rsidR="003E342A" w:rsidRPr="003E342A" w:rsidRDefault="003E342A"/>
        </w:tc>
        <w:tc>
          <w:tcPr>
            <w:tcW w:w="1447" w:type="dxa"/>
            <w:hideMark/>
          </w:tcPr>
          <w:p w:rsidR="003E342A" w:rsidRPr="003E342A" w:rsidRDefault="003E342A"/>
        </w:tc>
        <w:tc>
          <w:tcPr>
            <w:tcW w:w="1720" w:type="dxa"/>
            <w:noWrap/>
            <w:hideMark/>
          </w:tcPr>
          <w:p w:rsidR="003E342A" w:rsidRPr="003E342A" w:rsidRDefault="003E342A"/>
        </w:tc>
      </w:tr>
      <w:tr w:rsidR="003E342A" w:rsidRPr="003E342A" w:rsidTr="003E342A">
        <w:trPr>
          <w:trHeight w:val="255"/>
        </w:trPr>
        <w:tc>
          <w:tcPr>
            <w:tcW w:w="884" w:type="dxa"/>
            <w:vMerge w:val="restart"/>
            <w:hideMark/>
          </w:tcPr>
          <w:p w:rsidR="003E342A" w:rsidRPr="003E342A" w:rsidRDefault="003E342A" w:rsidP="003E342A">
            <w:pPr>
              <w:rPr>
                <w:b/>
                <w:bCs/>
              </w:rPr>
            </w:pPr>
            <w:r w:rsidRPr="003E342A">
              <w:rPr>
                <w:b/>
                <w:bCs/>
              </w:rPr>
              <w:t>№ на секция</w:t>
            </w:r>
          </w:p>
        </w:tc>
        <w:tc>
          <w:tcPr>
            <w:tcW w:w="2060" w:type="dxa"/>
            <w:hideMark/>
          </w:tcPr>
          <w:p w:rsidR="003E342A" w:rsidRPr="003E342A" w:rsidRDefault="003E342A" w:rsidP="003E342A">
            <w:pPr>
              <w:rPr>
                <w:b/>
                <w:bCs/>
              </w:rPr>
            </w:pPr>
            <w:r w:rsidRPr="003E342A">
              <w:rPr>
                <w:b/>
                <w:bCs/>
              </w:rPr>
              <w:t xml:space="preserve">Освобождава: </w:t>
            </w:r>
          </w:p>
        </w:tc>
        <w:tc>
          <w:tcPr>
            <w:tcW w:w="1373" w:type="dxa"/>
            <w:vMerge w:val="restart"/>
            <w:hideMark/>
          </w:tcPr>
          <w:p w:rsidR="003E342A" w:rsidRPr="003E342A" w:rsidRDefault="003E342A" w:rsidP="003E342A">
            <w:pPr>
              <w:rPr>
                <w:b/>
                <w:bCs/>
              </w:rPr>
            </w:pPr>
            <w:r w:rsidRPr="003E342A">
              <w:rPr>
                <w:b/>
                <w:bCs/>
              </w:rPr>
              <w:t>ЕГН</w:t>
            </w:r>
          </w:p>
        </w:tc>
        <w:tc>
          <w:tcPr>
            <w:tcW w:w="1804" w:type="dxa"/>
            <w:hideMark/>
          </w:tcPr>
          <w:p w:rsidR="003E342A" w:rsidRPr="003E342A" w:rsidRDefault="003E342A" w:rsidP="003E342A">
            <w:pPr>
              <w:rPr>
                <w:b/>
                <w:bCs/>
              </w:rPr>
            </w:pPr>
            <w:r w:rsidRPr="003E342A">
              <w:rPr>
                <w:b/>
                <w:bCs/>
              </w:rPr>
              <w:t xml:space="preserve">Назначава: </w:t>
            </w:r>
          </w:p>
        </w:tc>
        <w:tc>
          <w:tcPr>
            <w:tcW w:w="1447" w:type="dxa"/>
            <w:vMerge w:val="restart"/>
            <w:hideMark/>
          </w:tcPr>
          <w:p w:rsidR="003E342A" w:rsidRPr="003E342A" w:rsidRDefault="003E342A" w:rsidP="003E342A">
            <w:pPr>
              <w:rPr>
                <w:b/>
                <w:bCs/>
              </w:rPr>
            </w:pPr>
            <w:r w:rsidRPr="003E342A">
              <w:rPr>
                <w:b/>
                <w:bCs/>
              </w:rPr>
              <w:t>ЕГН</w:t>
            </w:r>
          </w:p>
        </w:tc>
        <w:tc>
          <w:tcPr>
            <w:tcW w:w="1720" w:type="dxa"/>
            <w:vMerge w:val="restart"/>
            <w:hideMark/>
          </w:tcPr>
          <w:p w:rsidR="003E342A" w:rsidRPr="003E342A" w:rsidRDefault="003E342A" w:rsidP="003E342A">
            <w:pPr>
              <w:rPr>
                <w:b/>
                <w:bCs/>
              </w:rPr>
            </w:pPr>
            <w:r w:rsidRPr="003E342A">
              <w:rPr>
                <w:b/>
                <w:bCs/>
              </w:rPr>
              <w:t>Длъжност в СИК</w:t>
            </w:r>
          </w:p>
        </w:tc>
      </w:tr>
      <w:tr w:rsidR="003E342A" w:rsidRPr="003E342A" w:rsidTr="003E342A">
        <w:trPr>
          <w:trHeight w:val="270"/>
        </w:trPr>
        <w:tc>
          <w:tcPr>
            <w:tcW w:w="884" w:type="dxa"/>
            <w:vMerge/>
            <w:hideMark/>
          </w:tcPr>
          <w:p w:rsidR="003E342A" w:rsidRPr="003E342A" w:rsidRDefault="003E342A">
            <w:pPr>
              <w:rPr>
                <w:b/>
                <w:bCs/>
              </w:rPr>
            </w:pPr>
          </w:p>
        </w:tc>
        <w:tc>
          <w:tcPr>
            <w:tcW w:w="2060" w:type="dxa"/>
            <w:hideMark/>
          </w:tcPr>
          <w:p w:rsidR="003E342A" w:rsidRPr="003E342A" w:rsidRDefault="003E342A" w:rsidP="003E342A">
            <w:pPr>
              <w:rPr>
                <w:b/>
                <w:bCs/>
              </w:rPr>
            </w:pPr>
            <w:r w:rsidRPr="003E342A">
              <w:rPr>
                <w:b/>
                <w:bCs/>
              </w:rPr>
              <w:t>Име, презиме, фамилия</w:t>
            </w:r>
          </w:p>
        </w:tc>
        <w:tc>
          <w:tcPr>
            <w:tcW w:w="1373" w:type="dxa"/>
            <w:vMerge/>
            <w:hideMark/>
          </w:tcPr>
          <w:p w:rsidR="003E342A" w:rsidRPr="003E342A" w:rsidRDefault="003E342A">
            <w:pPr>
              <w:rPr>
                <w:b/>
                <w:bCs/>
              </w:rPr>
            </w:pPr>
          </w:p>
        </w:tc>
        <w:tc>
          <w:tcPr>
            <w:tcW w:w="1804" w:type="dxa"/>
            <w:hideMark/>
          </w:tcPr>
          <w:p w:rsidR="003E342A" w:rsidRPr="003E342A" w:rsidRDefault="003E342A" w:rsidP="003E342A">
            <w:pPr>
              <w:rPr>
                <w:b/>
                <w:bCs/>
              </w:rPr>
            </w:pPr>
            <w:r w:rsidRPr="003E342A">
              <w:rPr>
                <w:b/>
                <w:bCs/>
              </w:rPr>
              <w:t>Име, презиме, фамилия</w:t>
            </w:r>
          </w:p>
        </w:tc>
        <w:tc>
          <w:tcPr>
            <w:tcW w:w="1447" w:type="dxa"/>
            <w:vMerge/>
            <w:hideMark/>
          </w:tcPr>
          <w:p w:rsidR="003E342A" w:rsidRPr="003E342A" w:rsidRDefault="003E342A">
            <w:pPr>
              <w:rPr>
                <w:b/>
                <w:bCs/>
              </w:rPr>
            </w:pPr>
          </w:p>
        </w:tc>
        <w:tc>
          <w:tcPr>
            <w:tcW w:w="1720" w:type="dxa"/>
            <w:vMerge/>
            <w:hideMark/>
          </w:tcPr>
          <w:p w:rsidR="003E342A" w:rsidRPr="003E342A" w:rsidRDefault="003E342A">
            <w:pPr>
              <w:rPr>
                <w:b/>
                <w:bCs/>
              </w:rPr>
            </w:pPr>
          </w:p>
        </w:tc>
      </w:tr>
      <w:tr w:rsidR="003E342A" w:rsidRPr="003E342A" w:rsidTr="003E342A">
        <w:trPr>
          <w:trHeight w:val="255"/>
        </w:trPr>
        <w:tc>
          <w:tcPr>
            <w:tcW w:w="884" w:type="dxa"/>
            <w:hideMark/>
          </w:tcPr>
          <w:p w:rsidR="003E342A" w:rsidRPr="003E342A" w:rsidRDefault="003E342A" w:rsidP="003E342A">
            <w:r w:rsidRPr="003E342A">
              <w:t>СИК 61</w:t>
            </w:r>
          </w:p>
        </w:tc>
        <w:tc>
          <w:tcPr>
            <w:tcW w:w="2060" w:type="dxa"/>
            <w:hideMark/>
          </w:tcPr>
          <w:p w:rsidR="003E342A" w:rsidRPr="003E342A" w:rsidRDefault="003E342A">
            <w:r w:rsidRPr="003E342A">
              <w:t>Ивайло Стефанов Станчев</w:t>
            </w:r>
          </w:p>
        </w:tc>
        <w:tc>
          <w:tcPr>
            <w:tcW w:w="1373" w:type="dxa"/>
            <w:hideMark/>
          </w:tcPr>
          <w:p w:rsidR="003E342A" w:rsidRPr="003E342A" w:rsidRDefault="003E342A" w:rsidP="003E342A">
            <w:r w:rsidRPr="003E342A">
              <w:t xml:space="preserve">                        </w:t>
            </w:r>
          </w:p>
        </w:tc>
        <w:tc>
          <w:tcPr>
            <w:tcW w:w="1804" w:type="dxa"/>
            <w:hideMark/>
          </w:tcPr>
          <w:p w:rsidR="003E342A" w:rsidRPr="003E342A" w:rsidRDefault="003E342A">
            <w:r w:rsidRPr="003E342A">
              <w:t>Сашо Методиев Йорданов</w:t>
            </w:r>
          </w:p>
        </w:tc>
        <w:tc>
          <w:tcPr>
            <w:tcW w:w="1447" w:type="dxa"/>
            <w:hideMark/>
          </w:tcPr>
          <w:p w:rsidR="003E342A" w:rsidRPr="003E342A" w:rsidRDefault="003E342A" w:rsidP="003E342A">
            <w:r w:rsidRPr="003E342A">
              <w:t xml:space="preserve">                        </w:t>
            </w:r>
          </w:p>
        </w:tc>
        <w:tc>
          <w:tcPr>
            <w:tcW w:w="1720" w:type="dxa"/>
            <w:noWrap/>
            <w:hideMark/>
          </w:tcPr>
          <w:p w:rsidR="003E342A" w:rsidRPr="003E342A" w:rsidRDefault="003E342A">
            <w:r w:rsidRPr="003E342A">
              <w:t>Член</w:t>
            </w:r>
          </w:p>
        </w:tc>
      </w:tr>
      <w:tr w:rsidR="003E342A" w:rsidRPr="003E342A" w:rsidTr="003E342A">
        <w:trPr>
          <w:trHeight w:val="255"/>
        </w:trPr>
        <w:tc>
          <w:tcPr>
            <w:tcW w:w="884" w:type="dxa"/>
            <w:hideMark/>
          </w:tcPr>
          <w:p w:rsidR="003E342A" w:rsidRPr="003E342A" w:rsidRDefault="003E342A" w:rsidP="003E342A">
            <w:r w:rsidRPr="003E342A">
              <w:t>СИК 71</w:t>
            </w:r>
          </w:p>
        </w:tc>
        <w:tc>
          <w:tcPr>
            <w:tcW w:w="2060" w:type="dxa"/>
            <w:hideMark/>
          </w:tcPr>
          <w:p w:rsidR="003E342A" w:rsidRPr="003E342A" w:rsidRDefault="003E342A">
            <w:r w:rsidRPr="003E342A">
              <w:t>Стойко Христов Стойков</w:t>
            </w:r>
          </w:p>
        </w:tc>
        <w:tc>
          <w:tcPr>
            <w:tcW w:w="1373" w:type="dxa"/>
            <w:hideMark/>
          </w:tcPr>
          <w:p w:rsidR="003E342A" w:rsidRPr="003E342A" w:rsidRDefault="003E342A" w:rsidP="003E342A">
            <w:r w:rsidRPr="003E342A">
              <w:t xml:space="preserve">                        </w:t>
            </w:r>
          </w:p>
        </w:tc>
        <w:tc>
          <w:tcPr>
            <w:tcW w:w="1804" w:type="dxa"/>
            <w:hideMark/>
          </w:tcPr>
          <w:p w:rsidR="003E342A" w:rsidRPr="003E342A" w:rsidRDefault="003E342A">
            <w:r w:rsidRPr="003E342A">
              <w:t>Зорница Лозанова Лозева</w:t>
            </w:r>
          </w:p>
        </w:tc>
        <w:tc>
          <w:tcPr>
            <w:tcW w:w="1447" w:type="dxa"/>
            <w:hideMark/>
          </w:tcPr>
          <w:p w:rsidR="003E342A" w:rsidRPr="003E342A" w:rsidRDefault="003E342A" w:rsidP="003E342A">
            <w:r w:rsidRPr="003E342A">
              <w:t xml:space="preserve">                        </w:t>
            </w:r>
          </w:p>
        </w:tc>
        <w:tc>
          <w:tcPr>
            <w:tcW w:w="1720" w:type="dxa"/>
            <w:noWrap/>
            <w:hideMark/>
          </w:tcPr>
          <w:p w:rsidR="003E342A" w:rsidRPr="003E342A" w:rsidRDefault="003E342A">
            <w:r w:rsidRPr="003E342A">
              <w:t>Зам. председател</w:t>
            </w:r>
          </w:p>
        </w:tc>
      </w:tr>
      <w:tr w:rsidR="003E342A" w:rsidRPr="003E342A" w:rsidTr="003E342A">
        <w:trPr>
          <w:trHeight w:val="255"/>
        </w:trPr>
        <w:tc>
          <w:tcPr>
            <w:tcW w:w="884" w:type="dxa"/>
            <w:hideMark/>
          </w:tcPr>
          <w:p w:rsidR="003E342A" w:rsidRPr="003E342A" w:rsidRDefault="003E342A" w:rsidP="003E342A">
            <w:r w:rsidRPr="003E342A">
              <w:t> </w:t>
            </w:r>
          </w:p>
        </w:tc>
        <w:tc>
          <w:tcPr>
            <w:tcW w:w="2060" w:type="dxa"/>
            <w:hideMark/>
          </w:tcPr>
          <w:p w:rsidR="003E342A" w:rsidRPr="003E342A" w:rsidRDefault="003E342A">
            <w:r w:rsidRPr="003E342A">
              <w:t> </w:t>
            </w:r>
          </w:p>
        </w:tc>
        <w:tc>
          <w:tcPr>
            <w:tcW w:w="1373" w:type="dxa"/>
            <w:hideMark/>
          </w:tcPr>
          <w:p w:rsidR="003E342A" w:rsidRPr="003E342A" w:rsidRDefault="003E342A">
            <w:r w:rsidRPr="003E342A">
              <w:t> </w:t>
            </w:r>
          </w:p>
        </w:tc>
        <w:tc>
          <w:tcPr>
            <w:tcW w:w="1804" w:type="dxa"/>
            <w:hideMark/>
          </w:tcPr>
          <w:p w:rsidR="003E342A" w:rsidRPr="003E342A" w:rsidRDefault="003E342A">
            <w:r w:rsidRPr="003E342A">
              <w:t> </w:t>
            </w:r>
          </w:p>
        </w:tc>
        <w:tc>
          <w:tcPr>
            <w:tcW w:w="1447" w:type="dxa"/>
            <w:hideMark/>
          </w:tcPr>
          <w:p w:rsidR="003E342A" w:rsidRPr="003E342A" w:rsidRDefault="003E342A">
            <w:r w:rsidRPr="003E342A">
              <w:t> </w:t>
            </w:r>
          </w:p>
        </w:tc>
        <w:tc>
          <w:tcPr>
            <w:tcW w:w="1720" w:type="dxa"/>
            <w:noWrap/>
            <w:hideMark/>
          </w:tcPr>
          <w:p w:rsidR="003E342A" w:rsidRPr="003E342A" w:rsidRDefault="003E342A">
            <w:r w:rsidRPr="003E342A">
              <w:t> </w:t>
            </w:r>
          </w:p>
        </w:tc>
      </w:tr>
    </w:tbl>
    <w:p w:rsidR="00F12FA0" w:rsidRDefault="00F12FA0"/>
    <w:p w:rsidR="00EF1990" w:rsidRDefault="00EF1990" w:rsidP="00EF1990">
      <w:r>
        <w:t>Председател: Диляна Иванова</w:t>
      </w:r>
    </w:p>
    <w:p w:rsidR="00EF1990" w:rsidRPr="00676A38" w:rsidRDefault="00EF1990" w:rsidP="00EF1990">
      <w:r>
        <w:t>Секретар: Жана Иванова</w:t>
      </w:r>
    </w:p>
    <w:p w:rsidR="00EF1990" w:rsidRDefault="00EF1990">
      <w:bookmarkStart w:id="0" w:name="_GoBack"/>
      <w:bookmarkEnd w:id="0"/>
    </w:p>
    <w:sectPr w:rsidR="00EF1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2A"/>
    <w:rsid w:val="000449A9"/>
    <w:rsid w:val="003E342A"/>
    <w:rsid w:val="00EF1990"/>
    <w:rsid w:val="00F1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3E3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3E3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OIK33</dc:creator>
  <cp:lastModifiedBy>OIK33</cp:lastModifiedBy>
  <cp:revision>3</cp:revision>
  <dcterms:created xsi:type="dcterms:W3CDTF">2015-10-12T12:12:00Z</dcterms:created>
  <dcterms:modified xsi:type="dcterms:W3CDTF">2015-10-12T13:05:00Z</dcterms:modified>
</cp:coreProperties>
</file>